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D6" w:rsidRDefault="00DC49D6" w:rsidP="00853C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420" w:rsidRPr="00853CEC" w:rsidRDefault="00DD4420" w:rsidP="00DC49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8"/>
          <w:szCs w:val="28"/>
        </w:rPr>
        <w:t>Порядок заключения договора и оплаты медицинских услуг</w:t>
      </w:r>
      <w:r w:rsidR="00C86900">
        <w:rPr>
          <w:rFonts w:ascii="Times New Roman" w:hAnsi="Times New Roman" w:cs="Times New Roman"/>
          <w:sz w:val="28"/>
          <w:szCs w:val="28"/>
        </w:rPr>
        <w:t>.</w:t>
      </w:r>
    </w:p>
    <w:p w:rsidR="00DD4420" w:rsidRPr="00DD4420" w:rsidRDefault="00DD4420" w:rsidP="00DD4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6900" w:rsidRPr="004D4A40" w:rsidRDefault="00C86900" w:rsidP="004D4A4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sz w:val="24"/>
          <w:szCs w:val="24"/>
        </w:rPr>
        <w:t xml:space="preserve">С 01.09.2023 года </w:t>
      </w:r>
      <w:r w:rsidR="004D4A40">
        <w:rPr>
          <w:rFonts w:ascii="Times New Roman" w:hAnsi="Times New Roman" w:cs="Times New Roman"/>
          <w:sz w:val="24"/>
          <w:szCs w:val="24"/>
        </w:rPr>
        <w:t xml:space="preserve"> по 01.09.2026 года </w:t>
      </w:r>
      <w:r w:rsidRPr="004D4A40">
        <w:rPr>
          <w:rFonts w:ascii="Times New Roman" w:hAnsi="Times New Roman" w:cs="Times New Roman"/>
          <w:sz w:val="24"/>
          <w:szCs w:val="24"/>
        </w:rPr>
        <w:t xml:space="preserve">действуют «Правила предоставления медицинскими организациями платных медицинских услуг», утв.  Постановлением Правительства РФ от 11.05.2023 N 736. </w:t>
      </w:r>
    </w:p>
    <w:p w:rsidR="00DD4420" w:rsidRPr="00DD4420" w:rsidRDefault="00DD4420" w:rsidP="00DD4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Договор заключается потребителем и (или) заказчиком с исполнителем в письменной форме.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Договор должен содержать следующую информацию: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5" w:history="1">
        <w:r w:rsidRPr="00DD4420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DD4420">
        <w:rPr>
          <w:rFonts w:ascii="Times New Roman" w:hAnsi="Times New Roman" w:cs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lastRenderedPageBreak/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е) стоимость платных медицинских услуг, сроки и порядок их оплаты;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ж) условия и сроки ожидания платных медицинских услуг;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должность;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документ, подтверждающий полномочия указанного лица;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условий договора;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л) порядок изменения и расторжения договора;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н) иные условия, определяемые по соглашению сторон.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 xml:space="preserve"> Договор составляется в 3 экземплярах, один из которых находится у исполнителя, второй - у заказчика, третий - у потребителя.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lastRenderedPageBreak/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 xml:space="preserve">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6" w:history="1">
        <w:r w:rsidRPr="00DD4420">
          <w:rPr>
            <w:rFonts w:ascii="Times New Roman" w:hAnsi="Times New Roman" w:cs="Times New Roman"/>
            <w:color w:val="0000FF"/>
            <w:sz w:val="24"/>
            <w:szCs w:val="24"/>
          </w:rPr>
          <w:t>пунктом 10 части 2 статьи 81</w:t>
        </w:r>
      </w:hyperlink>
      <w:r w:rsidRPr="00DD4420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 xml:space="preserve">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 xml:space="preserve">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б) справка об оплате медицинских услуг по установленной форме;</w:t>
      </w:r>
    </w:p>
    <w:p w:rsidR="00DD4420" w:rsidRPr="00DD4420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2F2AB4" w:rsidRDefault="00DD4420" w:rsidP="00DD44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420">
        <w:rPr>
          <w:rFonts w:ascii="Times New Roman" w:hAnsi="Times New Roman" w:cs="Times New Roman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DC49D6" w:rsidRPr="0059745A" w:rsidRDefault="00DC49D6" w:rsidP="00DC49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lastRenderedPageBreak/>
        <w:t xml:space="preserve">При возникновении вопросов по законодательству о защите прав потребителей можно обращаться: </w:t>
      </w:r>
    </w:p>
    <w:p w:rsidR="00DC49D6" w:rsidRPr="0059745A" w:rsidRDefault="00DC49D6" w:rsidP="00DC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49D6" w:rsidRPr="0059745A" w:rsidRDefault="00DC49D6" w:rsidP="00DC49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в Общественную приемную Управления Роспотребнадзора по Новгородской области по адресу: В.Новгород, ул. Германа, д.14 каб.  № 101 тел. 971-106;</w:t>
      </w:r>
    </w:p>
    <w:p w:rsidR="00DC49D6" w:rsidRPr="0059745A" w:rsidRDefault="00DC49D6" w:rsidP="00DC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49D6" w:rsidRPr="0059745A" w:rsidRDefault="00DC49D6" w:rsidP="00DC49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в Центр  по информированию и консультированию потребителей по адресу: г. Великий Новгород, ул. Германа 29а, каб.5, 10,12 тел. 77-20-38, 73-06-77</w:t>
      </w:r>
    </w:p>
    <w:p w:rsidR="00DC49D6" w:rsidRPr="0059745A" w:rsidRDefault="00DC49D6" w:rsidP="00DC49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49D6" w:rsidRPr="0059745A" w:rsidRDefault="00DC49D6" w:rsidP="00DC49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в отделе МФЦ по адресу г.В.Новгород, ул.Б.Московская, д.24 (консультацию можно получить каждый первый четверг месяца с.10.00 до 17.00)</w:t>
      </w:r>
    </w:p>
    <w:p w:rsidR="00DC49D6" w:rsidRPr="0059745A" w:rsidRDefault="00DC49D6" w:rsidP="00DC4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49D6" w:rsidRPr="0059745A" w:rsidRDefault="00DC49D6" w:rsidP="00DC4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Работает Единый консультационный центр, который функционирует в круглосуточном режиме, по телефону 8 800 555 49 43 (звонок бесплатный), без выходных дней на русском и английском языках.</w:t>
      </w:r>
    </w:p>
    <w:p w:rsidR="00DC49D6" w:rsidRPr="0059745A" w:rsidRDefault="00DC49D6" w:rsidP="00DC4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745A">
        <w:rPr>
          <w:rFonts w:ascii="Times New Roman" w:hAnsi="Times New Roman"/>
          <w:sz w:val="24"/>
          <w:szCs w:val="24"/>
        </w:rPr>
        <w:t>Дополнительно информируем, что функционирует Государственный информационный ресурс для потребителей https://zpp.rospotrebnadzor.ru. Каждый потребитель может ознакомиться с многочисленными памятками, обучающими видеороликами, образцами претензионных и исковых заявлений. На ресурсе размещена вся информация о судебной практике Роспотребнадзора в сфере защиты прав потребителей.</w:t>
      </w:r>
    </w:p>
    <w:p w:rsidR="00DC49D6" w:rsidRDefault="00DC49D6" w:rsidP="00DC49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C49D6" w:rsidRPr="000271A7" w:rsidRDefault="00DC49D6" w:rsidP="00DC49D6">
      <w:pPr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ЗПП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О.В.Быстрова</w:t>
      </w:r>
    </w:p>
    <w:p w:rsidR="002F2AB4" w:rsidRPr="002F2AB4" w:rsidRDefault="002F2AB4" w:rsidP="002F2AB4">
      <w:pPr>
        <w:rPr>
          <w:rFonts w:ascii="Times New Roman" w:hAnsi="Times New Roman" w:cs="Times New Roman"/>
          <w:sz w:val="24"/>
          <w:szCs w:val="24"/>
        </w:rPr>
      </w:pPr>
    </w:p>
    <w:p w:rsidR="002F2AB4" w:rsidRDefault="002F2AB4" w:rsidP="002F2AB4">
      <w:pPr>
        <w:rPr>
          <w:rFonts w:ascii="Times New Roman" w:hAnsi="Times New Roman" w:cs="Times New Roman"/>
          <w:sz w:val="24"/>
          <w:szCs w:val="24"/>
        </w:rPr>
      </w:pPr>
    </w:p>
    <w:sectPr w:rsidR="002F2AB4" w:rsidSect="000F47C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B84"/>
    <w:multiLevelType w:val="hybridMultilevel"/>
    <w:tmpl w:val="FD6A5030"/>
    <w:lvl w:ilvl="0" w:tplc="EA067D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D6A1B"/>
    <w:multiLevelType w:val="hybridMultilevel"/>
    <w:tmpl w:val="A7D8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D4420"/>
    <w:rsid w:val="002130D8"/>
    <w:rsid w:val="00263D38"/>
    <w:rsid w:val="002F2AB4"/>
    <w:rsid w:val="004D4A40"/>
    <w:rsid w:val="00853CEC"/>
    <w:rsid w:val="0090506E"/>
    <w:rsid w:val="00C86900"/>
    <w:rsid w:val="00CE6401"/>
    <w:rsid w:val="00DC49D6"/>
    <w:rsid w:val="00DD4420"/>
    <w:rsid w:val="00E43CFC"/>
    <w:rsid w:val="00EA535C"/>
    <w:rsid w:val="00F1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4D4A40"/>
    <w:rPr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4D4A40"/>
    <w:pPr>
      <w:widowControl w:val="0"/>
      <w:shd w:val="clear" w:color="auto" w:fill="FFFFFF"/>
      <w:spacing w:after="0" w:line="281" w:lineRule="exact"/>
      <w:jc w:val="center"/>
      <w:outlineLvl w:val="0"/>
    </w:pPr>
    <w:rPr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C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454998&amp;dst=101183" TargetMode="External"/><Relationship Id="rId5" Type="http://schemas.openxmlformats.org/officeDocument/2006/relationships/hyperlink" Target="https://login.consultant.ru/link/?req=doc&amp;base=RZR&amp;n=472541&amp;dst=1000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1325</Words>
  <Characters>7554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2026-04-20T08:10:00Z</cp:lastPrinted>
  <dcterms:created xsi:type="dcterms:W3CDTF">2024-04-08T13:55:00Z</dcterms:created>
  <dcterms:modified xsi:type="dcterms:W3CDTF">2026-04-20T13:18:00Z</dcterms:modified>
</cp:coreProperties>
</file>