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231" w:rsidRPr="00776FBE" w:rsidRDefault="008F31AE">
      <w:pPr>
        <w:spacing w:after="0" w:line="240" w:lineRule="auto"/>
        <w:ind w:left="4820"/>
        <w:jc w:val="right"/>
        <w:rPr>
          <w:rFonts w:ascii="Times New Roman" w:hAnsi="Times New Roman" w:cs="Times New Roman"/>
          <w:sz w:val="24"/>
          <w:szCs w:val="24"/>
        </w:rPr>
      </w:pPr>
      <w:r w:rsidRPr="00776FBE">
        <w:rPr>
          <w:rFonts w:ascii="Times New Roman" w:hAnsi="Times New Roman" w:cs="Times New Roman"/>
          <w:sz w:val="24"/>
          <w:szCs w:val="24"/>
        </w:rPr>
        <w:t xml:space="preserve">Приложение №3 к извещению </w:t>
      </w:r>
    </w:p>
    <w:p w:rsidR="00D80231" w:rsidRPr="00776FBE" w:rsidRDefault="00D80231">
      <w:pPr>
        <w:spacing w:after="0" w:line="240" w:lineRule="auto"/>
        <w:ind w:left="7088"/>
        <w:jc w:val="right"/>
        <w:rPr>
          <w:rFonts w:ascii="Times New Roman" w:hAnsi="Times New Roman" w:cs="Times New Roman"/>
          <w:sz w:val="24"/>
          <w:szCs w:val="24"/>
        </w:rPr>
      </w:pPr>
    </w:p>
    <w:p w:rsidR="00D80231" w:rsidRPr="00776FBE" w:rsidRDefault="008F31AE">
      <w:pPr>
        <w:spacing w:after="0" w:line="240" w:lineRule="auto"/>
        <w:ind w:left="-142"/>
        <w:jc w:val="center"/>
        <w:rPr>
          <w:rFonts w:ascii="Times New Roman" w:hAnsi="Times New Roman" w:cs="Times New Roman"/>
          <w:b/>
          <w:sz w:val="24"/>
          <w:szCs w:val="24"/>
        </w:rPr>
      </w:pPr>
      <w:r w:rsidRPr="00776FBE">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tbl>
      <w:tblPr>
        <w:tblpPr w:leftFromText="180" w:rightFromText="180" w:vertAnchor="text" w:horzAnchor="margin" w:tblpY="422"/>
        <w:tblW w:w="5000" w:type="pct"/>
        <w:tblInd w:w="75" w:type="dxa"/>
        <w:tblLayout w:type="fixed"/>
        <w:tblCellMar>
          <w:top w:w="75" w:type="dxa"/>
          <w:left w:w="75" w:type="dxa"/>
          <w:bottom w:w="75" w:type="dxa"/>
          <w:right w:w="450" w:type="dxa"/>
        </w:tblCellMar>
        <w:tblLook w:val="04A0" w:firstRow="1" w:lastRow="0" w:firstColumn="1" w:lastColumn="0" w:noHBand="0" w:noVBand="1"/>
      </w:tblPr>
      <w:tblGrid>
        <w:gridCol w:w="4987"/>
        <w:gridCol w:w="149"/>
        <w:gridCol w:w="6020"/>
      </w:tblGrid>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jc w:val="center"/>
              <w:rPr>
                <w:rFonts w:ascii="Times New Roman" w:eastAsia="Calibri" w:hAnsi="Times New Roman" w:cs="Times New Roman"/>
                <w:b/>
                <w:sz w:val="24"/>
                <w:szCs w:val="24"/>
                <w:u w:val="single"/>
              </w:rPr>
            </w:pPr>
            <w:r w:rsidRPr="00776FBE">
              <w:rPr>
                <w:rFonts w:ascii="Times New Roman" w:eastAsia="Calibri" w:hAnsi="Times New Roman" w:cs="Times New Roman"/>
                <w:b/>
                <w:sz w:val="24"/>
                <w:szCs w:val="24"/>
                <w:u w:val="single"/>
              </w:rPr>
              <w:t>1. Требования к содержанию, составу заявки на участие и инструкция по ее заполнению</w:t>
            </w:r>
          </w:p>
        </w:tc>
      </w:tr>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07"/>
              <w:jc w:val="both"/>
              <w:rPr>
                <w:rFonts w:ascii="Times New Roman" w:eastAsia="Calibri" w:hAnsi="Times New Roman" w:cs="Times New Roman"/>
                <w:b/>
                <w:sz w:val="24"/>
                <w:szCs w:val="24"/>
              </w:rPr>
            </w:pPr>
            <w:r w:rsidRPr="00776FBE">
              <w:rPr>
                <w:rFonts w:ascii="Times New Roman" w:eastAsia="Calibri" w:hAnsi="Times New Roman" w:cs="Times New Roman"/>
                <w:b/>
                <w:sz w:val="24"/>
                <w:szCs w:val="24"/>
              </w:rPr>
              <w:t>1. Заявка на участие в закупке должна содержать:</w:t>
            </w:r>
          </w:p>
        </w:tc>
      </w:tr>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07"/>
              <w:jc w:val="both"/>
              <w:rPr>
                <w:rFonts w:ascii="Times New Roman" w:eastAsia="Calibri" w:hAnsi="Times New Roman" w:cs="Times New Roman"/>
                <w:b/>
                <w:sz w:val="24"/>
                <w:szCs w:val="24"/>
              </w:rPr>
            </w:pPr>
            <w:r w:rsidRPr="00776FBE">
              <w:rPr>
                <w:rFonts w:ascii="Times New Roman" w:eastAsia="Calibri" w:hAnsi="Times New Roman" w:cs="Times New Roman"/>
                <w:b/>
                <w:sz w:val="24"/>
                <w:szCs w:val="24"/>
              </w:rPr>
              <w:t>1.1. Информацию и документы об участнике закупки:</w:t>
            </w:r>
          </w:p>
        </w:tc>
      </w:tr>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 xml:space="preserve">1.1.1. </w:t>
            </w:r>
            <w:proofErr w:type="gramStart"/>
            <w:r w:rsidRPr="00776FBE">
              <w:rPr>
                <w:rFonts w:ascii="Times New Roman" w:eastAsia="Calibri" w:hAnsi="Times New Roman" w:cs="Times New Roman"/>
                <w:sz w:val="24"/>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sidRPr="00776FBE">
              <w:rPr>
                <w:rFonts w:ascii="Times New Roman" w:eastAsia="Calibri" w:hAnsi="Times New Roman" w:cs="Times New Roman"/>
                <w:sz w:val="24"/>
                <w:szCs w:val="24"/>
              </w:rPr>
              <w:t xml:space="preserve"> закупки является физическое лицо, в том числе зарегистрированное в качестве индивидуального предпринимателя).</w:t>
            </w:r>
          </w:p>
        </w:tc>
      </w:tr>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1.1.2.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 xml:space="preserve">1.1.3. </w:t>
            </w:r>
            <w:proofErr w:type="gramStart"/>
            <w:r w:rsidRPr="00776FBE">
              <w:rPr>
                <w:rFonts w:ascii="Times New Roman" w:eastAsia="Calibri" w:hAnsi="Times New Roman" w:cs="Times New Roman"/>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83"/>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 xml:space="preserve">1.1.4. </w:t>
            </w:r>
            <w:proofErr w:type="gramStart"/>
            <w:r w:rsidRPr="00776FBE">
              <w:rPr>
                <w:rFonts w:ascii="Times New Roman" w:eastAsia="Calibri" w:hAnsi="Times New Roman" w:cs="Times New Roman"/>
                <w:sz w:val="24"/>
                <w:szCs w:val="24"/>
              </w:rPr>
              <w:t>А</w:t>
            </w:r>
            <w:r w:rsidRPr="00776FBE">
              <w:rPr>
                <w:rFonts w:ascii="Times New Roman" w:hAnsi="Times New Roman" w:cs="Times New Roman"/>
                <w:sz w:val="24"/>
                <w:szCs w:val="24"/>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776FBE">
              <w:rPr>
                <w:rFonts w:ascii="Times New Roman" w:hAnsi="Times New Roman" w:cs="Times New Roman"/>
                <w:sz w:val="24"/>
                <w:szCs w:val="24"/>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83"/>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1.1.5.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83"/>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 xml:space="preserve">1.1.6. </w:t>
            </w:r>
            <w:proofErr w:type="gramStart"/>
            <w:r w:rsidRPr="00776FBE">
              <w:rPr>
                <w:rFonts w:ascii="Times New Roman" w:eastAsia="Calibri" w:hAnsi="Times New Roman" w:cs="Times New Roman"/>
                <w:sz w:val="24"/>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sidRPr="00776FBE">
              <w:rPr>
                <w:rFonts w:ascii="Times New Roman" w:eastAsia="Calibri" w:hAnsi="Times New Roman" w:cs="Times New Roman"/>
                <w:sz w:val="24"/>
                <w:szCs w:val="24"/>
              </w:rPr>
              <w:t xml:space="preserve"> </w:t>
            </w:r>
            <w:proofErr w:type="gramStart"/>
            <w:r w:rsidRPr="00776FBE">
              <w:rPr>
                <w:rFonts w:ascii="Times New Roman" w:eastAsia="Calibri" w:hAnsi="Times New Roman" w:cs="Times New Roman"/>
                <w:sz w:val="24"/>
                <w:szCs w:val="24"/>
              </w:rPr>
              <w:t xml:space="preserve">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w:t>
            </w:r>
            <w:r w:rsidRPr="00776FBE">
              <w:rPr>
                <w:rFonts w:ascii="Times New Roman" w:eastAsia="Calibri" w:hAnsi="Times New Roman" w:cs="Times New Roman"/>
                <w:sz w:val="24"/>
                <w:szCs w:val="24"/>
              </w:rPr>
              <w:lastRenderedPageBreak/>
              <w:t>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r>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83"/>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lastRenderedPageBreak/>
              <w:t>1.1.7.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83"/>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1.1.8.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83"/>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1.1.9.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83"/>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1.1.10. Декларация о принадлежности участника закупки к</w:t>
            </w:r>
            <w:r w:rsidRPr="00776FBE">
              <w:t xml:space="preserve"> </w:t>
            </w:r>
            <w:r w:rsidRPr="00776FBE">
              <w:rPr>
                <w:rFonts w:ascii="Times New Roman" w:eastAsia="Calibri" w:hAnsi="Times New Roman" w:cs="Times New Roman"/>
                <w:sz w:val="24"/>
                <w:szCs w:val="24"/>
              </w:rPr>
              <w:t xml:space="preserve">общероссийский общественной организации инвалидов (в том числе созданной как союз общественных организаций инвалидов), среди членов которой инвалиды и их законные представители составляют не менее чем восемьдесят процентов или организации, уставный (складочный) капитал которой полностью состоит из вкладов общероссийских общественных организаций инвалидов и среднесписочная численность </w:t>
            </w:r>
            <w:proofErr w:type="gramStart"/>
            <w:r w:rsidRPr="00776FBE">
              <w:rPr>
                <w:rFonts w:ascii="Times New Roman" w:eastAsia="Calibri" w:hAnsi="Times New Roman" w:cs="Times New Roman"/>
                <w:sz w:val="24"/>
                <w:szCs w:val="24"/>
              </w:rPr>
              <w:t>инвалидов</w:t>
            </w:r>
            <w:proofErr w:type="gramEnd"/>
            <w:r w:rsidRPr="00776FBE">
              <w:rPr>
                <w:rFonts w:ascii="Times New Roman" w:eastAsia="Calibri" w:hAnsi="Times New Roman" w:cs="Times New Roman"/>
                <w:sz w:val="24"/>
                <w:szCs w:val="24"/>
              </w:rPr>
              <w:t xml:space="preserve"> в которой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(если участник закупки является такой организацией).</w:t>
            </w:r>
          </w:p>
        </w:tc>
      </w:tr>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83"/>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 xml:space="preserve">1.1.11. </w:t>
            </w:r>
            <w:proofErr w:type="gramStart"/>
            <w:r w:rsidRPr="00776FBE">
              <w:rPr>
                <w:rFonts w:ascii="Times New Roman" w:eastAsia="Calibri" w:hAnsi="Times New Roman" w:cs="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являющегося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r>
      <w:tr w:rsidR="00D80231" w:rsidRPr="00776FBE" w:rsidTr="00776FBE">
        <w:tc>
          <w:tcPr>
            <w:tcW w:w="5136" w:type="dxa"/>
            <w:gridSpan w:val="2"/>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 xml:space="preserve">1.1.12. </w:t>
            </w:r>
            <w:r w:rsidRPr="00776FBE">
              <w:rPr>
                <w:rFonts w:ascii="Times New Roman" w:eastAsia="Times New Roman" w:hAnsi="Times New Roman" w:cs="Times New Roman"/>
                <w:sz w:val="24"/>
                <w:szCs w:val="24"/>
                <w:lang w:eastAsia="ru-RU"/>
              </w:rPr>
              <w:t>Документы, подтверждающие соответствие участника требованиям, установленным в соответствии с законодательством Российской Федерации к лицам, осуществляющим выполнение работ (оказание услуг) являющихся объектом закупки:</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D80231" w:rsidRPr="00776FBE" w:rsidRDefault="00D80231">
            <w:pPr>
              <w:widowControl w:val="0"/>
              <w:spacing w:after="0" w:line="240" w:lineRule="auto"/>
              <w:ind w:right="-307"/>
              <w:jc w:val="both"/>
              <w:rPr>
                <w:rFonts w:ascii="Times New Roman" w:eastAsia="Calibri" w:hAnsi="Times New Roman" w:cs="Times New Roman"/>
                <w:sz w:val="24"/>
                <w:szCs w:val="24"/>
              </w:rPr>
            </w:pPr>
          </w:p>
        </w:tc>
      </w:tr>
      <w:tr w:rsidR="00D80231" w:rsidRPr="00776FBE" w:rsidTr="00776FBE">
        <w:tc>
          <w:tcPr>
            <w:tcW w:w="5136" w:type="dxa"/>
            <w:gridSpan w:val="2"/>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 xml:space="preserve">1.1.13. </w:t>
            </w:r>
            <w:r w:rsidRPr="00776FBE">
              <w:rPr>
                <w:rFonts w:ascii="Times New Roman" w:eastAsia="Times New Roman" w:hAnsi="Times New Roman" w:cs="Times New Roman"/>
                <w:sz w:val="24"/>
                <w:szCs w:val="24"/>
                <w:lang w:eastAsia="ru-RU"/>
              </w:rPr>
              <w:t xml:space="preserve"> Документы, подтверждающие соответствие участника закупки дополнительным требованиям, установленным в пункте 7.3 извещения (при наличии таких требований):</w:t>
            </w:r>
          </w:p>
        </w:tc>
        <w:tc>
          <w:tcPr>
            <w:tcW w:w="6020" w:type="dxa"/>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D80231" w:rsidRPr="00776FBE" w:rsidRDefault="00D80231">
            <w:pPr>
              <w:widowControl w:val="0"/>
              <w:spacing w:after="0" w:line="240" w:lineRule="auto"/>
              <w:ind w:right="-307"/>
              <w:jc w:val="both"/>
              <w:rPr>
                <w:rFonts w:ascii="Times New Roman" w:eastAsia="Calibri" w:hAnsi="Times New Roman" w:cs="Times New Roman"/>
                <w:sz w:val="24"/>
                <w:szCs w:val="24"/>
              </w:rPr>
            </w:pPr>
          </w:p>
        </w:tc>
      </w:tr>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1.1.14. Декларация о соответствии участника закупки следующим требованиям:</w:t>
            </w:r>
          </w:p>
          <w:p w:rsidR="00D80231" w:rsidRPr="00776FBE" w:rsidRDefault="008F31AE">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 xml:space="preserve">1) </w:t>
            </w:r>
            <w:proofErr w:type="spellStart"/>
            <w:r w:rsidRPr="00776FBE">
              <w:rPr>
                <w:rFonts w:ascii="Times New Roman" w:eastAsia="Calibri" w:hAnsi="Times New Roman" w:cs="Times New Roman"/>
                <w:sz w:val="24"/>
                <w:szCs w:val="24"/>
              </w:rPr>
              <w:t>непроведение</w:t>
            </w:r>
            <w:proofErr w:type="spellEnd"/>
            <w:r w:rsidRPr="00776FBE">
              <w:rPr>
                <w:rFonts w:ascii="Times New Roman" w:eastAsia="Calibri"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80231" w:rsidRPr="00776FBE" w:rsidRDefault="008F31AE">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 xml:space="preserve">2) </w:t>
            </w:r>
            <w:proofErr w:type="spellStart"/>
            <w:r w:rsidRPr="00776FBE">
              <w:rPr>
                <w:rFonts w:ascii="Times New Roman" w:eastAsia="Calibri" w:hAnsi="Times New Roman" w:cs="Times New Roman"/>
                <w:sz w:val="24"/>
                <w:szCs w:val="24"/>
              </w:rPr>
              <w:t>неприостановление</w:t>
            </w:r>
            <w:proofErr w:type="spellEnd"/>
            <w:r w:rsidRPr="00776FBE">
              <w:rPr>
                <w:rFonts w:ascii="Times New Roman" w:eastAsia="Calibri"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D80231" w:rsidRPr="00776FBE" w:rsidRDefault="008F31AE">
            <w:pPr>
              <w:widowControl w:val="0"/>
              <w:spacing w:after="0" w:line="240" w:lineRule="auto"/>
              <w:ind w:right="-307"/>
              <w:jc w:val="both"/>
              <w:rPr>
                <w:rFonts w:ascii="Times New Roman" w:eastAsia="Calibri" w:hAnsi="Times New Roman" w:cs="Times New Roman"/>
                <w:sz w:val="24"/>
                <w:szCs w:val="24"/>
              </w:rPr>
            </w:pPr>
            <w:proofErr w:type="gramStart"/>
            <w:r w:rsidRPr="00776FBE">
              <w:rPr>
                <w:rFonts w:ascii="Times New Roman" w:eastAsia="Calibri"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776FBE">
              <w:rPr>
                <w:rFonts w:ascii="Times New Roman" w:eastAsia="Calibri" w:hAnsi="Times New Roman" w:cs="Times New Roman"/>
                <w:sz w:val="24"/>
                <w:szCs w:val="24"/>
              </w:rPr>
              <w:t xml:space="preserve"> обязанности </w:t>
            </w:r>
            <w:proofErr w:type="gramStart"/>
            <w:r w:rsidRPr="00776FBE">
              <w:rPr>
                <w:rFonts w:ascii="Times New Roman" w:eastAsia="Calibri" w:hAnsi="Times New Roman" w:cs="Times New Roman"/>
                <w:sz w:val="24"/>
                <w:szCs w:val="24"/>
              </w:rPr>
              <w:t>заявителя</w:t>
            </w:r>
            <w:proofErr w:type="gramEnd"/>
            <w:r w:rsidRPr="00776FBE">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w:t>
            </w:r>
            <w:r w:rsidRPr="00776FBE">
              <w:rPr>
                <w:rFonts w:ascii="Times New Roman" w:eastAsia="Calibri" w:hAnsi="Times New Roman" w:cs="Times New Roman"/>
                <w:sz w:val="24"/>
                <w:szCs w:val="24"/>
              </w:rPr>
              <w:lastRenderedPageBreak/>
              <w:t xml:space="preserve">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776FBE">
              <w:rPr>
                <w:rFonts w:ascii="Times New Roman" w:eastAsia="Calibri" w:hAnsi="Times New Roman" w:cs="Times New Roman"/>
                <w:sz w:val="24"/>
                <w:szCs w:val="24"/>
              </w:rPr>
              <w:t>указанных</w:t>
            </w:r>
            <w:proofErr w:type="gramEnd"/>
            <w:r w:rsidRPr="00776FBE">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D80231" w:rsidRPr="00776FBE" w:rsidRDefault="008F31AE">
            <w:pPr>
              <w:widowControl w:val="0"/>
              <w:spacing w:after="0" w:line="240" w:lineRule="auto"/>
              <w:ind w:right="-307"/>
              <w:jc w:val="both"/>
              <w:rPr>
                <w:rFonts w:ascii="Times New Roman" w:eastAsia="Calibri" w:hAnsi="Times New Roman" w:cs="Times New Roman"/>
                <w:sz w:val="24"/>
                <w:szCs w:val="24"/>
              </w:rPr>
            </w:pPr>
            <w:proofErr w:type="gramStart"/>
            <w:r w:rsidRPr="00776FBE">
              <w:rPr>
                <w:rFonts w:ascii="Times New Roman" w:eastAsia="Calibri" w:hAnsi="Times New Roman" w:cs="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776FBE">
              <w:rPr>
                <w:rFonts w:ascii="Times New Roman" w:eastAsia="Calibri" w:hAnsi="Times New Roman" w:cs="Times New Roman"/>
                <w:sz w:val="24"/>
                <w:szCs w:val="24"/>
              </w:rPr>
              <w:t xml:space="preserve"> </w:t>
            </w:r>
            <w:proofErr w:type="gramStart"/>
            <w:r w:rsidRPr="00776FBE">
              <w:rPr>
                <w:rFonts w:ascii="Times New Roman" w:eastAsia="Calibri" w:hAnsi="Times New Roman" w:cs="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D80231" w:rsidRPr="00776FBE" w:rsidRDefault="008F31AE">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80231" w:rsidRPr="00776FBE" w:rsidRDefault="008F31AE">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102C38" w:rsidRPr="00776FBE" w:rsidRDefault="008F31AE" w:rsidP="00102C38">
            <w:pPr>
              <w:widowControl w:val="0"/>
              <w:spacing w:after="0" w:line="240" w:lineRule="auto"/>
              <w:ind w:right="-307"/>
              <w:jc w:val="both"/>
              <w:rPr>
                <w:rFonts w:ascii="Times New Roman" w:eastAsia="Calibri" w:hAnsi="Times New Roman" w:cs="Times New Roman"/>
                <w:sz w:val="24"/>
                <w:szCs w:val="24"/>
              </w:rPr>
            </w:pPr>
            <w:proofErr w:type="gramStart"/>
            <w:r w:rsidRPr="00776FBE">
              <w:rPr>
                <w:rFonts w:ascii="Times New Roman" w:eastAsia="Calibri" w:hAnsi="Times New Roman" w:cs="Times New Roman"/>
                <w:sz w:val="24"/>
                <w:szCs w:val="24"/>
              </w:rPr>
              <w:t xml:space="preserve">7) </w:t>
            </w:r>
            <w:r w:rsidR="00102C38" w:rsidRPr="00776FBE">
              <w:rPr>
                <w:rFonts w:ascii="Times New Roman" w:eastAsia="Calibri" w:hAnsi="Times New Roman" w:cs="Times New Roman"/>
                <w:sz w:val="24"/>
                <w:szCs w:val="24"/>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00102C38" w:rsidRPr="00776FBE">
              <w:rPr>
                <w:rFonts w:ascii="Times New Roman" w:eastAsia="Calibri" w:hAnsi="Times New Roman" w:cs="Times New Roman"/>
                <w:sz w:val="24"/>
                <w:szCs w:val="24"/>
              </w:rPr>
              <w:t>неполнородный</w:t>
            </w:r>
            <w:proofErr w:type="spellEnd"/>
            <w:r w:rsidR="00102C38" w:rsidRPr="00776FBE">
              <w:rPr>
                <w:rFonts w:ascii="Times New Roman" w:eastAsia="Calibri"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00102C38" w:rsidRPr="00776FBE">
              <w:rPr>
                <w:rFonts w:ascii="Times New Roman" w:eastAsia="Calibri" w:hAnsi="Times New Roman" w:cs="Times New Roman"/>
                <w:sz w:val="24"/>
                <w:szCs w:val="24"/>
              </w:rPr>
              <w:t xml:space="preserve"> усыновитель этого должностного лица заказчика является:</w:t>
            </w:r>
          </w:p>
          <w:p w:rsidR="00102C38" w:rsidRPr="00776FBE" w:rsidRDefault="00102C38" w:rsidP="00102C38">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102C38" w:rsidRPr="00776FBE" w:rsidRDefault="00102C38" w:rsidP="00102C38">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102C38" w:rsidRPr="00776FBE" w:rsidRDefault="00102C38" w:rsidP="00102C38">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776FBE">
              <w:rPr>
                <w:rFonts w:ascii="Times New Roman" w:eastAsia="Calibri" w:hAnsi="Times New Roman" w:cs="Times New Roman"/>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D80231" w:rsidRPr="00776FBE" w:rsidRDefault="008F31AE">
            <w:pPr>
              <w:widowControl w:val="0"/>
              <w:spacing w:after="0" w:line="240" w:lineRule="auto"/>
              <w:ind w:right="-307"/>
              <w:jc w:val="both"/>
              <w:rPr>
                <w:rFonts w:ascii="Times New Roman" w:eastAsia="Calibri" w:hAnsi="Times New Roman" w:cs="Times New Roman"/>
                <w:sz w:val="24"/>
                <w:szCs w:val="24"/>
              </w:rPr>
            </w:pPr>
            <w:proofErr w:type="gramStart"/>
            <w:r w:rsidRPr="00776FBE">
              <w:rPr>
                <w:rFonts w:ascii="Times New Roman" w:eastAsia="Calibri" w:hAnsi="Times New Roman" w:cs="Times New Roman"/>
                <w:sz w:val="24"/>
                <w:szCs w:val="24"/>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776FBE">
              <w:rPr>
                <w:rFonts w:ascii="Times New Roman" w:eastAsia="Calibri" w:hAnsi="Times New Roman" w:cs="Times New Roman"/>
                <w:sz w:val="24"/>
                <w:szCs w:val="24"/>
              </w:rPr>
              <w:t xml:space="preserve"> уставном (складочном) </w:t>
            </w:r>
            <w:proofErr w:type="gramStart"/>
            <w:r w:rsidRPr="00776FBE">
              <w:rPr>
                <w:rFonts w:ascii="Times New Roman" w:eastAsia="Calibri" w:hAnsi="Times New Roman" w:cs="Times New Roman"/>
                <w:sz w:val="24"/>
                <w:szCs w:val="24"/>
              </w:rPr>
              <w:t>капитале</w:t>
            </w:r>
            <w:proofErr w:type="gramEnd"/>
            <w:r w:rsidRPr="00776FBE">
              <w:rPr>
                <w:rFonts w:ascii="Times New Roman" w:eastAsia="Calibri" w:hAnsi="Times New Roman" w:cs="Times New Roman"/>
                <w:sz w:val="24"/>
                <w:szCs w:val="24"/>
              </w:rPr>
              <w:t xml:space="preserve"> хозяйственного товарищества или общества;</w:t>
            </w:r>
          </w:p>
          <w:p w:rsidR="007A2FC6" w:rsidRPr="00776FBE" w:rsidRDefault="007A2FC6">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9)  участник закупки не является иностранным агентом</w:t>
            </w:r>
          </w:p>
          <w:p w:rsidR="00D80231" w:rsidRPr="00776FBE" w:rsidRDefault="007A2FC6">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10</w:t>
            </w:r>
            <w:r w:rsidR="008F31AE" w:rsidRPr="00776FBE">
              <w:rPr>
                <w:rFonts w:ascii="Times New Roman" w:eastAsia="Calibri" w:hAnsi="Times New Roman"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lastRenderedPageBreak/>
              <w:t>1.1.15.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776FBE">
              <w:rPr>
                <w:rFonts w:ascii="Times New Roman" w:eastAsia="Calibri" w:hAnsi="Times New Roman" w:cs="Times New Roman"/>
                <w:sz w:val="24"/>
                <w:szCs w:val="24"/>
              </w:rPr>
              <w:t>дств в к</w:t>
            </w:r>
            <w:proofErr w:type="gramEnd"/>
            <w:r w:rsidRPr="00776FBE">
              <w:rPr>
                <w:rFonts w:ascii="Times New Roman" w:eastAsia="Calibri" w:hAnsi="Times New Roman" w:cs="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776FBE"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776FBE" w:rsidRPr="00BE7497" w:rsidRDefault="00776FBE" w:rsidP="00DD0683">
            <w:pPr>
              <w:jc w:val="both"/>
              <w:rPr>
                <w:rFonts w:ascii="Times New Roman" w:eastAsia="Calibri" w:hAnsi="Times New Roman" w:cs="Times New Roman"/>
                <w:sz w:val="24"/>
                <w:szCs w:val="24"/>
              </w:rPr>
            </w:pPr>
            <w:r w:rsidRPr="00DD0683">
              <w:rPr>
                <w:rFonts w:ascii="Times New Roman" w:eastAsia="Calibri" w:hAnsi="Times New Roman" w:cs="Times New Roman"/>
                <w:sz w:val="24"/>
                <w:szCs w:val="24"/>
              </w:rPr>
              <w:t xml:space="preserve">1.2. </w:t>
            </w:r>
            <w:proofErr w:type="gramStart"/>
            <w:r w:rsidRPr="00DD0683">
              <w:rPr>
                <w:rFonts w:ascii="Times New Roman" w:eastAsia="Calibri" w:hAnsi="Times New Roman" w:cs="Times New Roman"/>
                <w:sz w:val="24"/>
                <w:szCs w:val="24"/>
              </w:rPr>
              <w:t>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(только для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физических лиц, являющихся гражданами государства - члена Евразийского экономического союза, за исключением Российской Федерации, в случае, если обеспечение заявки</w:t>
            </w:r>
            <w:proofErr w:type="gramEnd"/>
            <w:r w:rsidRPr="00DD0683">
              <w:rPr>
                <w:rFonts w:ascii="Times New Roman" w:eastAsia="Calibri" w:hAnsi="Times New Roman" w:cs="Times New Roman"/>
                <w:sz w:val="24"/>
                <w:szCs w:val="24"/>
              </w:rPr>
              <w:t xml:space="preserve"> </w:t>
            </w:r>
            <w:proofErr w:type="gramStart"/>
            <w:r w:rsidRPr="00DD0683">
              <w:rPr>
                <w:rFonts w:ascii="Times New Roman" w:eastAsia="Calibri" w:hAnsi="Times New Roman" w:cs="Times New Roman"/>
                <w:sz w:val="24"/>
                <w:szCs w:val="24"/>
              </w:rPr>
              <w:t>предоставляется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00DD0683">
              <w:rPr>
                <w:rFonts w:ascii="Times New Roman" w:eastAsia="Calibri" w:hAnsi="Times New Roman" w:cs="Times New Roman"/>
                <w:sz w:val="24"/>
                <w:szCs w:val="24"/>
              </w:rPr>
              <w:t xml:space="preserve"> </w:t>
            </w:r>
            <w:r w:rsidR="00DD0683" w:rsidRPr="001F6E67">
              <w:rPr>
                <w:rFonts w:ascii="Times New Roman" w:eastAsia="Calibri" w:hAnsi="Times New Roman" w:cs="Times New Roman"/>
                <w:i/>
                <w:sz w:val="24"/>
                <w:szCs w:val="24"/>
              </w:rPr>
              <w:t>(Применяется в случае установления требования к предоставлению обеспечения заявки в разделе 10 извещения о закупке.)</w:t>
            </w:r>
            <w:bookmarkStart w:id="0" w:name="_GoBack"/>
            <w:bookmarkEnd w:id="0"/>
            <w:proofErr w:type="gramEnd"/>
          </w:p>
        </w:tc>
      </w:tr>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07"/>
              <w:jc w:val="both"/>
              <w:rPr>
                <w:rFonts w:ascii="Times New Roman" w:eastAsia="Calibri" w:hAnsi="Times New Roman" w:cs="Times New Roman"/>
                <w:b/>
                <w:sz w:val="24"/>
                <w:szCs w:val="24"/>
              </w:rPr>
            </w:pPr>
            <w:r w:rsidRPr="00776FBE">
              <w:rPr>
                <w:rFonts w:ascii="Times New Roman" w:eastAsia="Calibri" w:hAnsi="Times New Roman" w:cs="Times New Roman"/>
                <w:b/>
                <w:sz w:val="24"/>
                <w:szCs w:val="24"/>
              </w:rPr>
              <w:t>2. Предложение участника закупки в отношении объекта закупки:</w:t>
            </w:r>
          </w:p>
        </w:tc>
      </w:tr>
      <w:tr w:rsidR="00D80231" w:rsidRPr="00776FBE" w:rsidTr="00776FBE">
        <w:tc>
          <w:tcPr>
            <w:tcW w:w="4987" w:type="dxa"/>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2.1. Документы, подтверждающие соответствие работы,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работе или услуге)</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D80231" w:rsidRPr="00776FBE" w:rsidRDefault="00D80231">
            <w:pPr>
              <w:widowControl w:val="0"/>
              <w:spacing w:after="0" w:line="240" w:lineRule="auto"/>
              <w:ind w:left="142" w:right="-307"/>
              <w:jc w:val="both"/>
              <w:rPr>
                <w:rFonts w:ascii="Times New Roman" w:eastAsia="Calibri" w:hAnsi="Times New Roman" w:cs="Times New Roman"/>
                <w:sz w:val="24"/>
                <w:szCs w:val="24"/>
              </w:rPr>
            </w:pPr>
          </w:p>
        </w:tc>
      </w:tr>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 xml:space="preserve">2.2. </w:t>
            </w:r>
            <w:r w:rsidRPr="00776FBE">
              <w:rPr>
                <w:rFonts w:ascii="Times New Roman" w:hAnsi="Times New Roman" w:cs="Times New Roman"/>
                <w:color w:val="000000"/>
                <w:sz w:val="24"/>
                <w:szCs w:val="24"/>
                <w:shd w:val="clear" w:color="auto" w:fill="FFFFFF"/>
              </w:rPr>
              <w:t>Предложение участника о сумме цен единиц товара, работы, услуги</w:t>
            </w:r>
            <w:r w:rsidRPr="00776FBE">
              <w:rPr>
                <w:rFonts w:ascii="Times New Roman" w:eastAsia="Calibri" w:hAnsi="Times New Roman" w:cs="Times New Roman"/>
                <w:sz w:val="24"/>
                <w:szCs w:val="24"/>
              </w:rPr>
              <w:t>.</w:t>
            </w:r>
          </w:p>
        </w:tc>
      </w:tr>
      <w:tr w:rsidR="00D80231" w:rsidRPr="00776FBE" w:rsidTr="00776FBE">
        <w:tc>
          <w:tcPr>
            <w:tcW w:w="4987" w:type="dxa"/>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 xml:space="preserve">2.3. Информация и документы, предусмотренные нормативными правовыми актами, принятыми в соответствии с частями 3 и 4 статьи 14 Федерального закона </w:t>
            </w:r>
            <w:r w:rsidRPr="00776FBE">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w:t>
            </w:r>
          </w:p>
        </w:tc>
        <w:tc>
          <w:tcPr>
            <w:tcW w:w="6169" w:type="dxa"/>
            <w:gridSpan w:val="2"/>
            <w:tcBorders>
              <w:top w:val="single" w:sz="4" w:space="0" w:color="000000"/>
              <w:left w:val="single" w:sz="4" w:space="0" w:color="000000"/>
              <w:bottom w:val="single" w:sz="4" w:space="0" w:color="000000"/>
              <w:right w:val="single" w:sz="4" w:space="0" w:color="000000"/>
            </w:tcBorders>
            <w:tcMar>
              <w:top w:w="0" w:type="dxa"/>
              <w:left w:w="5" w:type="dxa"/>
              <w:bottom w:w="0" w:type="dxa"/>
              <w:right w:w="5" w:type="dxa"/>
            </w:tcMar>
          </w:tcPr>
          <w:p w:rsidR="00D80231" w:rsidRPr="00776FBE" w:rsidRDefault="00D80231">
            <w:pPr>
              <w:widowControl w:val="0"/>
              <w:spacing w:after="0" w:line="240" w:lineRule="auto"/>
              <w:ind w:right="-307"/>
              <w:jc w:val="both"/>
              <w:rPr>
                <w:rFonts w:ascii="Times New Roman" w:eastAsia="Calibri" w:hAnsi="Times New Roman" w:cs="Times New Roman"/>
                <w:sz w:val="24"/>
                <w:szCs w:val="24"/>
              </w:rPr>
            </w:pPr>
          </w:p>
        </w:tc>
      </w:tr>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07"/>
              <w:jc w:val="both"/>
              <w:rPr>
                <w:rFonts w:ascii="Times New Roman" w:eastAsia="Calibri" w:hAnsi="Times New Roman" w:cs="Times New Roman"/>
                <w:b/>
                <w:sz w:val="24"/>
                <w:szCs w:val="24"/>
              </w:rPr>
            </w:pPr>
            <w:r w:rsidRPr="00776FBE">
              <w:rPr>
                <w:rFonts w:ascii="Times New Roman" w:eastAsia="Calibri" w:hAnsi="Times New Roman" w:cs="Times New Roman"/>
                <w:b/>
                <w:sz w:val="24"/>
                <w:szCs w:val="24"/>
              </w:rPr>
              <w:t xml:space="preserve">3. </w:t>
            </w:r>
            <w:r w:rsidRPr="00776FBE">
              <w:rPr>
                <w:rFonts w:ascii="Times New Roman" w:eastAsia="Calibri" w:hAnsi="Times New Roman" w:cs="Times New Roman"/>
                <w:b/>
                <w:color w:val="000000"/>
                <w:sz w:val="24"/>
                <w:szCs w:val="24"/>
              </w:rPr>
              <w:t xml:space="preserve">Инструкция по заполнению заявки на участие в </w:t>
            </w:r>
            <w:r w:rsidRPr="00776FBE">
              <w:rPr>
                <w:rFonts w:ascii="Times New Roman" w:eastAsia="Times New Roman" w:hAnsi="Times New Roman" w:cs="Times New Roman"/>
                <w:b/>
                <w:sz w:val="24"/>
                <w:szCs w:val="24"/>
                <w:lang w:eastAsia="ru-RU"/>
              </w:rPr>
              <w:t>закупке</w:t>
            </w:r>
          </w:p>
        </w:tc>
      </w:tr>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 xml:space="preserve">3.1. </w:t>
            </w:r>
            <w:r w:rsidRPr="00776FBE">
              <w:t xml:space="preserve"> </w:t>
            </w:r>
            <w:r w:rsidRPr="00776FBE">
              <w:rPr>
                <w:rFonts w:ascii="Times New Roman" w:eastAsia="Calibri" w:hAnsi="Times New Roman" w:cs="Times New Roman"/>
                <w:sz w:val="24"/>
                <w:szCs w:val="24"/>
              </w:rPr>
              <w:t>Подача заявки на участие в закупке означает согласие участника закупки, подавшего такую заявку, на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tc>
      </w:tr>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3.2.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3.3. Информация и документы, предусмотренные подпунктами 1.1.1 – 1.1.10 настоящего приложения к извещению,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D80231" w:rsidRPr="00776FBE" w:rsidRDefault="00D80231">
            <w:pPr>
              <w:widowControl w:val="0"/>
              <w:spacing w:after="0" w:line="240" w:lineRule="auto"/>
              <w:ind w:right="-307"/>
              <w:jc w:val="both"/>
              <w:rPr>
                <w:rFonts w:ascii="Times New Roman" w:eastAsia="Calibri" w:hAnsi="Times New Roman" w:cs="Times New Roman"/>
                <w:sz w:val="24"/>
                <w:szCs w:val="24"/>
              </w:rPr>
            </w:pPr>
          </w:p>
        </w:tc>
      </w:tr>
      <w:tr w:rsidR="00D80231" w:rsidRPr="00776FBE"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Pr="00776FBE" w:rsidRDefault="008F31AE" w:rsidP="008F31AE">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3.4. Документы, подтверждающие соответствие участника закупки дополнительным требованиям, установленным в пункте 7.3 извещения, и предусмотренные подпунктом 1.1.13 настоящего приложения к извещению,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D80231" w:rsidTr="00776FBE">
        <w:tc>
          <w:tcPr>
            <w:tcW w:w="11156" w:type="dxa"/>
            <w:gridSpan w:val="3"/>
            <w:tcBorders>
              <w:top w:val="single" w:sz="4" w:space="0" w:color="000000"/>
              <w:left w:val="single" w:sz="4" w:space="0" w:color="000000"/>
              <w:bottom w:val="single" w:sz="4" w:space="0" w:color="000000"/>
              <w:right w:val="single" w:sz="4" w:space="0" w:color="000000"/>
            </w:tcBorders>
          </w:tcPr>
          <w:p w:rsidR="00D80231" w:rsidRDefault="008F31AE">
            <w:pPr>
              <w:widowControl w:val="0"/>
              <w:spacing w:after="0" w:line="240" w:lineRule="auto"/>
              <w:ind w:right="-307"/>
              <w:jc w:val="both"/>
              <w:rPr>
                <w:rFonts w:ascii="Times New Roman" w:eastAsia="Calibri" w:hAnsi="Times New Roman" w:cs="Times New Roman"/>
                <w:sz w:val="24"/>
                <w:szCs w:val="24"/>
              </w:rPr>
            </w:pPr>
            <w:r w:rsidRPr="00776FBE">
              <w:rPr>
                <w:rFonts w:ascii="Times New Roman" w:eastAsia="Calibri" w:hAnsi="Times New Roman" w:cs="Times New Roman"/>
                <w:sz w:val="24"/>
                <w:szCs w:val="24"/>
              </w:rPr>
              <w:t>3.5. В случае отсутствия информации и документов, предусмотренных пунктом 2.3 настоящего приложения к извещению,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bl>
    <w:p w:rsidR="00D80231" w:rsidRDefault="00D80231">
      <w:pPr>
        <w:spacing w:after="0" w:line="240" w:lineRule="auto"/>
        <w:jc w:val="center"/>
        <w:rPr>
          <w:rFonts w:ascii="Times New Roman" w:hAnsi="Times New Roman" w:cs="Times New Roman"/>
          <w:b/>
          <w:sz w:val="24"/>
          <w:szCs w:val="24"/>
        </w:rPr>
      </w:pPr>
    </w:p>
    <w:sectPr w:rsidR="00D80231">
      <w:pgSz w:w="11906" w:h="16838"/>
      <w:pgMar w:top="567" w:right="566" w:bottom="1134" w:left="709"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231"/>
    <w:rsid w:val="00102C38"/>
    <w:rsid w:val="003465F9"/>
    <w:rsid w:val="00776FBE"/>
    <w:rsid w:val="007A2FC6"/>
    <w:rsid w:val="008F31AE"/>
    <w:rsid w:val="00D80231"/>
    <w:rsid w:val="00DD068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EB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1">
    <w:name w:val="Стиль1"/>
    <w:basedOn w:val="a"/>
    <w:qFormat/>
    <w:rsid w:val="001E4EB3"/>
    <w:pPr>
      <w:spacing w:line="240" w:lineRule="auto"/>
      <w:jc w:val="both"/>
    </w:pPr>
    <w:rPr>
      <w:rFonts w:ascii="Times New Roman" w:hAnsi="Times New Roman"/>
      <w:sz w:val="24"/>
    </w:rPr>
  </w:style>
  <w:style w:type="paragraph" w:customStyle="1" w:styleId="ConsPlusNormal">
    <w:name w:val="ConsPlusNormal"/>
    <w:qFormat/>
    <w:rsid w:val="00B301E2"/>
    <w:pPr>
      <w:widowControl w:val="0"/>
    </w:pPr>
    <w:rPr>
      <w:rFonts w:eastAsia="Times New Roman"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5</Pages>
  <Words>2391</Words>
  <Characters>13634</Characters>
  <Application>Microsoft Office Word</Application>
  <DocSecurity>0</DocSecurity>
  <Lines>113</Lines>
  <Paragraphs>31</Paragraphs>
  <ScaleCrop>false</ScaleCrop>
  <Company>Департамент имущественных отношений</Company>
  <LinksUpToDate>false</LinksUpToDate>
  <CharactersWithSpaces>15994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Куприянов Артём Геннадьевич</dc:creator>
  <dc:description/>
  <cp:lastModifiedBy>Вольнова Мария Николаевна</cp:lastModifiedBy>
  <cp:revision>23</cp:revision>
  <dcterms:created xsi:type="dcterms:W3CDTF">2021-11-19T11:36:00Z</dcterms:created>
  <dcterms:modified xsi:type="dcterms:W3CDTF">2023-09-27T09:58:00Z</dcterms:modified>
  <dc:language>ru-RU</dc:language>
</cp:coreProperties>
</file>